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FDC" w:rsidRDefault="00791BD5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沈阳机床股份有限公司</w:t>
      </w:r>
    </w:p>
    <w:p w:rsidR="008D2FDC" w:rsidRDefault="00791BD5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九届三十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七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次董事会独立董事意见</w:t>
      </w:r>
    </w:p>
    <w:p w:rsidR="008D2FDC" w:rsidRDefault="008D2FDC">
      <w:pPr>
        <w:spacing w:line="360" w:lineRule="auto"/>
        <w:ind w:firstLineChars="250" w:firstLine="750"/>
        <w:jc w:val="center"/>
        <w:rPr>
          <w:rFonts w:ascii="仿宋_GB2312" w:eastAsia="仿宋_GB2312"/>
          <w:sz w:val="30"/>
          <w:szCs w:val="30"/>
        </w:rPr>
      </w:pPr>
    </w:p>
    <w:p w:rsidR="008D2FDC" w:rsidRDefault="00791BD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沈阳机床股份有限公司第九届董事会第三十</w:t>
      </w:r>
      <w:r>
        <w:rPr>
          <w:rFonts w:ascii="仿宋" w:eastAsia="仿宋" w:hAnsi="仿宋" w:hint="eastAsia"/>
          <w:sz w:val="32"/>
          <w:szCs w:val="32"/>
        </w:rPr>
        <w:t>七</w:t>
      </w:r>
      <w:r>
        <w:rPr>
          <w:rFonts w:ascii="仿宋" w:eastAsia="仿宋" w:hAnsi="仿宋" w:hint="eastAsia"/>
          <w:sz w:val="32"/>
          <w:szCs w:val="32"/>
        </w:rPr>
        <w:t>次会议于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召开，作为本公司的独立董事，我们参加了这次会议。根据《深圳证券交易所股票上市规则》《上市公司独立董事规则》的要求和《公司章程》的有关规定，基于独立判断的立场，发表如下独立意见：</w:t>
      </w:r>
    </w:p>
    <w:p w:rsidR="008D2FDC" w:rsidRDefault="00791BD5">
      <w:pPr>
        <w:autoSpaceDE w:val="0"/>
        <w:autoSpaceDN w:val="0"/>
        <w:adjustRightInd w:val="0"/>
        <w:spacing w:line="540" w:lineRule="exact"/>
        <w:ind w:firstLineChars="200" w:firstLine="643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ascii="仿宋_GB2312" w:eastAsia="仿宋_GB2312" w:cs="宋体" w:hint="eastAsia"/>
          <w:b/>
          <w:kern w:val="0"/>
          <w:sz w:val="32"/>
          <w:szCs w:val="32"/>
        </w:rPr>
        <w:t>一、关于补选公司非独立董事的独立意见</w:t>
      </w:r>
    </w:p>
    <w:p w:rsidR="008D2FDC" w:rsidRDefault="00791BD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我们审议了《关于补选</w:t>
      </w:r>
      <w:r>
        <w:rPr>
          <w:rFonts w:ascii="仿宋" w:eastAsia="仿宋" w:hAnsi="仿宋" w:hint="eastAsia"/>
          <w:sz w:val="32"/>
          <w:szCs w:val="32"/>
        </w:rPr>
        <w:t>徐永明</w:t>
      </w:r>
      <w:r>
        <w:rPr>
          <w:rFonts w:ascii="仿宋" w:eastAsia="仿宋" w:hAnsi="仿宋" w:hint="eastAsia"/>
          <w:sz w:val="32"/>
          <w:szCs w:val="32"/>
        </w:rPr>
        <w:t>为第九届董事会非独立董事的议案》。补选第九届董事会候选人的提名、选举和表决程序符合《公司法》和《公司章程》等有关规定。本次提名是在充分了解被提名人的教育背景、工作经历和身体状况等情况的基础上进行的，并已征得被提名人本人的同意，提名程序合法、有效。</w:t>
      </w:r>
    </w:p>
    <w:p w:rsidR="008D2FDC" w:rsidRDefault="00791BD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我们作为公司独立董事，基于独立判断，同意提名</w:t>
      </w:r>
      <w:r>
        <w:rPr>
          <w:rFonts w:ascii="仿宋" w:eastAsia="仿宋" w:hAnsi="仿宋" w:hint="eastAsia"/>
          <w:sz w:val="32"/>
          <w:szCs w:val="32"/>
        </w:rPr>
        <w:t>徐永明</w:t>
      </w:r>
      <w:r>
        <w:rPr>
          <w:rFonts w:ascii="仿宋" w:eastAsia="仿宋" w:hAnsi="仿宋" w:hint="eastAsia"/>
          <w:sz w:val="32"/>
          <w:szCs w:val="32"/>
        </w:rPr>
        <w:t>为公司第九届董事会非独立董事候选人，同意将《关于补选</w:t>
      </w:r>
      <w:r>
        <w:rPr>
          <w:rFonts w:ascii="仿宋" w:eastAsia="仿宋" w:hAnsi="仿宋" w:hint="eastAsia"/>
          <w:sz w:val="32"/>
          <w:szCs w:val="32"/>
        </w:rPr>
        <w:t>徐永明</w:t>
      </w:r>
      <w:r>
        <w:rPr>
          <w:rFonts w:ascii="仿宋" w:eastAsia="仿宋" w:hAnsi="仿宋" w:hint="eastAsia"/>
          <w:sz w:val="32"/>
          <w:szCs w:val="32"/>
        </w:rPr>
        <w:t>为第九届董事会非独立董事的议案》提交公司股东大会审议。</w:t>
      </w:r>
    </w:p>
    <w:p w:rsidR="008D2FDC" w:rsidRDefault="00791BD5">
      <w:pPr>
        <w:pStyle w:val="ab"/>
        <w:spacing w:before="0" w:beforeAutospacing="0" w:after="0" w:afterAutospacing="0" w:line="360" w:lineRule="auto"/>
        <w:ind w:firstLineChars="200" w:firstLine="643"/>
        <w:jc w:val="both"/>
        <w:rPr>
          <w:rFonts w:ascii="仿宋" w:eastAsia="仿宋" w:hAnsi="仿宋" w:cs="Times New Roman"/>
          <w:b/>
          <w:bCs/>
          <w:kern w:val="10"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kern w:val="10"/>
          <w:sz w:val="32"/>
          <w:szCs w:val="32"/>
        </w:rPr>
        <w:t>二、关于聘任</w:t>
      </w:r>
      <w:r>
        <w:rPr>
          <w:rFonts w:ascii="仿宋" w:eastAsia="仿宋" w:hAnsi="仿宋" w:cs="Times New Roman" w:hint="eastAsia"/>
          <w:b/>
          <w:bCs/>
          <w:kern w:val="10"/>
          <w:sz w:val="32"/>
          <w:szCs w:val="32"/>
        </w:rPr>
        <w:t>徐永明</w:t>
      </w:r>
      <w:r>
        <w:rPr>
          <w:rFonts w:ascii="仿宋" w:eastAsia="仿宋" w:hAnsi="仿宋" w:cs="Times New Roman" w:hint="eastAsia"/>
          <w:b/>
          <w:bCs/>
          <w:kern w:val="10"/>
          <w:sz w:val="32"/>
          <w:szCs w:val="32"/>
        </w:rPr>
        <w:t>先生为公司总经理</w:t>
      </w:r>
      <w:r>
        <w:rPr>
          <w:rFonts w:ascii="仿宋_GB2312" w:eastAsia="仿宋_GB2312" w:hint="eastAsia"/>
          <w:b/>
          <w:sz w:val="32"/>
          <w:szCs w:val="32"/>
        </w:rPr>
        <w:t>的独立意见</w:t>
      </w:r>
    </w:p>
    <w:p w:rsidR="008D2FDC" w:rsidRDefault="00791BD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我们认为在本次董事会聘任总经理过程中，程序符合《公司法》和《证券法》等法律法规及《公司章程》的规定。</w:t>
      </w:r>
      <w:r>
        <w:rPr>
          <w:rFonts w:ascii="仿宋" w:eastAsia="仿宋" w:hAnsi="仿宋" w:hint="eastAsia"/>
          <w:sz w:val="32"/>
          <w:szCs w:val="32"/>
        </w:rPr>
        <w:lastRenderedPageBreak/>
        <w:t>经我们审阅</w:t>
      </w:r>
      <w:r>
        <w:rPr>
          <w:rFonts w:ascii="仿宋" w:eastAsia="仿宋" w:hAnsi="仿宋" w:hint="eastAsia"/>
          <w:sz w:val="32"/>
          <w:szCs w:val="32"/>
        </w:rPr>
        <w:t>徐永明</w:t>
      </w:r>
      <w:r>
        <w:rPr>
          <w:rFonts w:ascii="仿宋" w:eastAsia="仿宋" w:hAnsi="仿宋" w:hint="eastAsia"/>
          <w:sz w:val="32"/>
          <w:szCs w:val="32"/>
        </w:rPr>
        <w:t>先生的履历，认为符合公司总经理任职资格，未发现有《公司法》第一百四十六规定的情形以及被中国证监会确定为市场禁入者的，并且禁入尚未解除的人员情况，以及被证券交易所宣布为不适当人选的情况。因此，同意董事会形成的上述聘任决议。</w:t>
      </w:r>
    </w:p>
    <w:p w:rsidR="008D2FDC" w:rsidRDefault="008D2FDC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8D2FDC" w:rsidRDefault="008D2FDC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8D2FDC" w:rsidRDefault="00791BD5">
      <w:pPr>
        <w:spacing w:line="360" w:lineRule="auto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独立董事：</w:t>
      </w:r>
      <w:r>
        <w:rPr>
          <w:rFonts w:ascii="仿宋" w:eastAsia="仿宋" w:hAnsi="仿宋" w:hint="eastAsia"/>
          <w:sz w:val="32"/>
          <w:szCs w:val="32"/>
        </w:rPr>
        <w:t>哈刚</w:t>
      </w:r>
      <w:r>
        <w:rPr>
          <w:rFonts w:ascii="仿宋" w:eastAsia="仿宋" w:hAnsi="仿宋" w:hint="eastAsia"/>
          <w:sz w:val="32"/>
          <w:szCs w:val="32"/>
        </w:rPr>
        <w:t>、王英明、袁知柱</w:t>
      </w:r>
    </w:p>
    <w:p w:rsidR="008D2FDC" w:rsidRDefault="00791BD5" w:rsidP="00791BD5">
      <w:pPr>
        <w:spacing w:line="520" w:lineRule="exact"/>
        <w:ind w:firstLineChars="1600" w:firstLine="480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2023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日</w:t>
      </w:r>
    </w:p>
    <w:sectPr w:rsidR="008D2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WVlMzJjNDMwZTgxZDZlNDI3MjEzMjg5NDBlMGFhMjgifQ=="/>
  </w:docVars>
  <w:rsids>
    <w:rsidRoot w:val="00316B55"/>
    <w:rsid w:val="00004BF2"/>
    <w:rsid w:val="00035D62"/>
    <w:rsid w:val="000568E4"/>
    <w:rsid w:val="00070581"/>
    <w:rsid w:val="00072A0F"/>
    <w:rsid w:val="000A792D"/>
    <w:rsid w:val="000B3146"/>
    <w:rsid w:val="000C2C62"/>
    <w:rsid w:val="000D5FDA"/>
    <w:rsid w:val="000E5247"/>
    <w:rsid w:val="00103047"/>
    <w:rsid w:val="001046F2"/>
    <w:rsid w:val="001071C3"/>
    <w:rsid w:val="001176A8"/>
    <w:rsid w:val="00122FF9"/>
    <w:rsid w:val="00132748"/>
    <w:rsid w:val="00145CA3"/>
    <w:rsid w:val="001655C0"/>
    <w:rsid w:val="0016669C"/>
    <w:rsid w:val="00182293"/>
    <w:rsid w:val="001A3A3D"/>
    <w:rsid w:val="001A5315"/>
    <w:rsid w:val="001A6BA7"/>
    <w:rsid w:val="001A6FC1"/>
    <w:rsid w:val="001B672C"/>
    <w:rsid w:val="001D3343"/>
    <w:rsid w:val="001D70E6"/>
    <w:rsid w:val="001F2B9D"/>
    <w:rsid w:val="00205110"/>
    <w:rsid w:val="00262901"/>
    <w:rsid w:val="002913EC"/>
    <w:rsid w:val="00296359"/>
    <w:rsid w:val="00297EC4"/>
    <w:rsid w:val="002F1CDC"/>
    <w:rsid w:val="00311E0F"/>
    <w:rsid w:val="00316B55"/>
    <w:rsid w:val="0031724D"/>
    <w:rsid w:val="00361A51"/>
    <w:rsid w:val="003659D4"/>
    <w:rsid w:val="003974F8"/>
    <w:rsid w:val="003B1541"/>
    <w:rsid w:val="003F6CE9"/>
    <w:rsid w:val="0041245D"/>
    <w:rsid w:val="00412596"/>
    <w:rsid w:val="00422619"/>
    <w:rsid w:val="00444788"/>
    <w:rsid w:val="004504BE"/>
    <w:rsid w:val="004841A1"/>
    <w:rsid w:val="004851A7"/>
    <w:rsid w:val="004A1B2D"/>
    <w:rsid w:val="004A3631"/>
    <w:rsid w:val="004B4371"/>
    <w:rsid w:val="004E33F9"/>
    <w:rsid w:val="00504A74"/>
    <w:rsid w:val="0050623A"/>
    <w:rsid w:val="005352D7"/>
    <w:rsid w:val="00547397"/>
    <w:rsid w:val="005509A3"/>
    <w:rsid w:val="0055351F"/>
    <w:rsid w:val="005606BF"/>
    <w:rsid w:val="005712FC"/>
    <w:rsid w:val="00587D91"/>
    <w:rsid w:val="005D0755"/>
    <w:rsid w:val="005D377D"/>
    <w:rsid w:val="005E7DBD"/>
    <w:rsid w:val="00605E08"/>
    <w:rsid w:val="00607AF4"/>
    <w:rsid w:val="00636275"/>
    <w:rsid w:val="006373A5"/>
    <w:rsid w:val="00647149"/>
    <w:rsid w:val="00650D33"/>
    <w:rsid w:val="00681D5A"/>
    <w:rsid w:val="00692D59"/>
    <w:rsid w:val="006D5007"/>
    <w:rsid w:val="006F70C1"/>
    <w:rsid w:val="0072447E"/>
    <w:rsid w:val="00750811"/>
    <w:rsid w:val="00750BDF"/>
    <w:rsid w:val="00766514"/>
    <w:rsid w:val="00766EB4"/>
    <w:rsid w:val="00791BD5"/>
    <w:rsid w:val="007B2293"/>
    <w:rsid w:val="007F5882"/>
    <w:rsid w:val="007F64A7"/>
    <w:rsid w:val="00823983"/>
    <w:rsid w:val="008524ED"/>
    <w:rsid w:val="00860A25"/>
    <w:rsid w:val="00885754"/>
    <w:rsid w:val="00886C01"/>
    <w:rsid w:val="008D2FDC"/>
    <w:rsid w:val="00903DDE"/>
    <w:rsid w:val="00905DDE"/>
    <w:rsid w:val="00906418"/>
    <w:rsid w:val="009104B6"/>
    <w:rsid w:val="0091501C"/>
    <w:rsid w:val="009227C1"/>
    <w:rsid w:val="009B000A"/>
    <w:rsid w:val="009E3846"/>
    <w:rsid w:val="00A25D12"/>
    <w:rsid w:val="00A64A63"/>
    <w:rsid w:val="00A650DB"/>
    <w:rsid w:val="00A657C9"/>
    <w:rsid w:val="00AA06FB"/>
    <w:rsid w:val="00AC2A10"/>
    <w:rsid w:val="00AE3282"/>
    <w:rsid w:val="00AF0154"/>
    <w:rsid w:val="00B224B5"/>
    <w:rsid w:val="00B3135F"/>
    <w:rsid w:val="00B37A59"/>
    <w:rsid w:val="00B65704"/>
    <w:rsid w:val="00BC2385"/>
    <w:rsid w:val="00C04654"/>
    <w:rsid w:val="00C36228"/>
    <w:rsid w:val="00C4382B"/>
    <w:rsid w:val="00C43E2F"/>
    <w:rsid w:val="00C60D9E"/>
    <w:rsid w:val="00C62486"/>
    <w:rsid w:val="00CA77E9"/>
    <w:rsid w:val="00CB1441"/>
    <w:rsid w:val="00CB1ED7"/>
    <w:rsid w:val="00CC66CF"/>
    <w:rsid w:val="00CD3671"/>
    <w:rsid w:val="00D20DAD"/>
    <w:rsid w:val="00D21EA8"/>
    <w:rsid w:val="00D43917"/>
    <w:rsid w:val="00D50725"/>
    <w:rsid w:val="00D64C4F"/>
    <w:rsid w:val="00D8110D"/>
    <w:rsid w:val="00D868B8"/>
    <w:rsid w:val="00DC27DB"/>
    <w:rsid w:val="00DD40D4"/>
    <w:rsid w:val="00DF201C"/>
    <w:rsid w:val="00E11E98"/>
    <w:rsid w:val="00E45FC8"/>
    <w:rsid w:val="00E60AC8"/>
    <w:rsid w:val="00E75801"/>
    <w:rsid w:val="00E76DD1"/>
    <w:rsid w:val="00E92950"/>
    <w:rsid w:val="00EA7752"/>
    <w:rsid w:val="00EC5139"/>
    <w:rsid w:val="00EE2A29"/>
    <w:rsid w:val="00F66740"/>
    <w:rsid w:val="00F854FB"/>
    <w:rsid w:val="00F85D18"/>
    <w:rsid w:val="00F97FF5"/>
    <w:rsid w:val="00FA447B"/>
    <w:rsid w:val="00FA68E6"/>
    <w:rsid w:val="00FE3079"/>
    <w:rsid w:val="0E6E01A9"/>
    <w:rsid w:val="1A5B2715"/>
    <w:rsid w:val="232B0864"/>
    <w:rsid w:val="48225263"/>
    <w:rsid w:val="4A8D41AE"/>
    <w:rsid w:val="4D9018B0"/>
    <w:rsid w:val="4DC27B7D"/>
    <w:rsid w:val="50AC2A18"/>
    <w:rsid w:val="555F70F3"/>
    <w:rsid w:val="5F14319C"/>
    <w:rsid w:val="64E87DEF"/>
    <w:rsid w:val="655C4548"/>
    <w:rsid w:val="76DB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CDFFE8"/>
  <w15:docId w15:val="{A011C805-875C-4D62-B9CC-82904A3C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10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autoSpaceDE w:val="0"/>
      <w:autoSpaceDN w:val="0"/>
      <w:adjustRightInd w:val="0"/>
      <w:spacing w:afterLines="50" w:line="500" w:lineRule="exact"/>
      <w:ind w:firstLineChars="200" w:firstLine="560"/>
      <w:jc w:val="left"/>
    </w:pPr>
    <w:rPr>
      <w:rFonts w:ascii="仿宋_GB2312" w:eastAsia="仿宋_GB2312" w:hAnsi="Times New Roman"/>
      <w:color w:val="000000"/>
      <w:kern w:val="2"/>
      <w:sz w:val="28"/>
      <w:szCs w:val="32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cs="宋体"/>
      <w:kern w:val="0"/>
    </w:rPr>
  </w:style>
  <w:style w:type="character" w:customStyle="1" w:styleId="aa">
    <w:name w:val="页眉 字符"/>
    <w:basedOn w:val="a0"/>
    <w:link w:val="a9"/>
    <w:qFormat/>
    <w:rPr>
      <w:rFonts w:ascii="宋体" w:hAnsi="宋体"/>
      <w:kern w:val="10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宋体" w:hAnsi="宋体"/>
      <w:kern w:val="10"/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宋体" w:hAnsi="宋体"/>
      <w:kern w:val="1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6">
    <w:name w:val="批注框文本 字符"/>
    <w:basedOn w:val="a0"/>
    <w:link w:val="a5"/>
    <w:qFormat/>
    <w:rPr>
      <w:rFonts w:ascii="宋体" w:hAnsi="宋体"/>
      <w:kern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</dc:creator>
  <cp:lastModifiedBy>石苗苗</cp:lastModifiedBy>
  <cp:revision>38</cp:revision>
  <dcterms:created xsi:type="dcterms:W3CDTF">2014-08-04T08:21:00Z</dcterms:created>
  <dcterms:modified xsi:type="dcterms:W3CDTF">2023-05-04T07:04:00Z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F823E7184C6B417EB59B99732D21F870</vt:lpwstr>
  </property>
</Properties>
</file>